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49.03.01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Физическая культура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49.03.01 «Физическая культура»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49.03.01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Физическая культура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49.03.01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Физическая культура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Физическая культура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706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320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367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762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Физическая культура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32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49.03.01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Физическая культура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«Физическая культура»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«Физическая культура»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89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81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«Физическая культура»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81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89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«Физическая культура»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Физическая культура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Физическая культура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Физическая культура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Английский язык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65%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47%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16%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60%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49.03.01</w:t>
      </w:r>
      <w:r w:rsidRPr="0005698A">
        <w:t xml:space="preserve"> «</w:t>
      </w:r>
      <w:r w:rsidR="00D01874" w:rsidRPr="0005698A">
        <w:rPr>
          <w:noProof/>
        </w:rPr>
        <w:t xml:space="preserve">Физическая культура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Физическая культура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Физическая культура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81%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Физическая культура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Английский язык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65%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49.03.01 «Физическая культура»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«Физическая культура»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«Английский язык»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